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F57" w:rsidRDefault="00B902A5" w:rsidP="00B902A5">
      <w:pPr>
        <w:jc w:val="center"/>
        <w:rPr>
          <w:rFonts w:asciiTheme="majorEastAsia" w:eastAsiaTheme="majorEastAsia" w:hAnsiTheme="majorEastAsia"/>
          <w:sz w:val="44"/>
          <w:szCs w:val="44"/>
        </w:rPr>
      </w:pPr>
      <w:r w:rsidRPr="00B902A5">
        <w:rPr>
          <w:rFonts w:asciiTheme="majorEastAsia" w:eastAsiaTheme="majorEastAsia" w:hAnsiTheme="majorEastAsia" w:hint="eastAsia"/>
          <w:sz w:val="44"/>
          <w:szCs w:val="44"/>
        </w:rPr>
        <w:t>关于做好 2018 年省高校在线开放课程</w:t>
      </w:r>
    </w:p>
    <w:p w:rsidR="00111AFF" w:rsidRDefault="00B902A5" w:rsidP="00B902A5">
      <w:pPr>
        <w:jc w:val="center"/>
        <w:rPr>
          <w:rFonts w:asciiTheme="majorEastAsia" w:eastAsiaTheme="majorEastAsia" w:hAnsiTheme="majorEastAsia"/>
          <w:sz w:val="44"/>
          <w:szCs w:val="44"/>
        </w:rPr>
      </w:pPr>
      <w:r w:rsidRPr="00B902A5">
        <w:rPr>
          <w:rFonts w:asciiTheme="majorEastAsia" w:eastAsiaTheme="majorEastAsia" w:hAnsiTheme="majorEastAsia" w:hint="eastAsia"/>
          <w:sz w:val="44"/>
          <w:szCs w:val="44"/>
        </w:rPr>
        <w:t>立项建设工作的通知</w:t>
      </w:r>
    </w:p>
    <w:p w:rsidR="00B902A5" w:rsidRDefault="00B902A5" w:rsidP="00B902A5">
      <w:pPr>
        <w:jc w:val="left"/>
        <w:rPr>
          <w:rFonts w:ascii="仿宋" w:eastAsia="仿宋" w:hAnsi="仿宋"/>
          <w:sz w:val="32"/>
          <w:szCs w:val="32"/>
        </w:rPr>
      </w:pPr>
      <w:r w:rsidRPr="00B902A5">
        <w:rPr>
          <w:rFonts w:ascii="仿宋" w:eastAsia="仿宋" w:hAnsi="仿宋" w:hint="eastAsia"/>
          <w:sz w:val="32"/>
          <w:szCs w:val="32"/>
        </w:rPr>
        <w:t>各高教单位：</w:t>
      </w:r>
    </w:p>
    <w:p w:rsidR="00B902A5" w:rsidRDefault="00B902A5" w:rsidP="00B902A5">
      <w:pPr>
        <w:ind w:firstLine="645"/>
        <w:jc w:val="left"/>
        <w:rPr>
          <w:rFonts w:ascii="仿宋" w:eastAsia="仿宋" w:hAnsi="仿宋"/>
          <w:sz w:val="32"/>
          <w:szCs w:val="32"/>
        </w:rPr>
      </w:pPr>
      <w:r>
        <w:rPr>
          <w:rFonts w:ascii="仿宋" w:eastAsia="仿宋" w:hAnsi="仿宋" w:hint="eastAsia"/>
          <w:sz w:val="32"/>
          <w:szCs w:val="32"/>
        </w:rPr>
        <w:t>根据《</w:t>
      </w:r>
      <w:r w:rsidRPr="00B902A5">
        <w:rPr>
          <w:rFonts w:ascii="仿宋" w:eastAsia="仿宋" w:hAnsi="仿宋" w:hint="eastAsia"/>
          <w:sz w:val="32"/>
          <w:szCs w:val="32"/>
        </w:rPr>
        <w:t>省教育厅关于做好 2018 年省高校在线开放课程立项建设和精品在线开放课程首批认定工作的通知</w:t>
      </w:r>
      <w:r>
        <w:rPr>
          <w:rFonts w:ascii="仿宋" w:eastAsia="仿宋" w:hAnsi="仿宋" w:hint="eastAsia"/>
          <w:sz w:val="32"/>
          <w:szCs w:val="32"/>
        </w:rPr>
        <w:t>》（</w:t>
      </w:r>
      <w:proofErr w:type="gramStart"/>
      <w:r w:rsidRPr="00B902A5">
        <w:rPr>
          <w:rFonts w:ascii="仿宋" w:eastAsia="仿宋" w:hAnsi="仿宋" w:hint="eastAsia"/>
          <w:sz w:val="32"/>
          <w:szCs w:val="32"/>
        </w:rPr>
        <w:t>苏教高函</w:t>
      </w:r>
      <w:proofErr w:type="gramEnd"/>
      <w:r w:rsidRPr="00B902A5">
        <w:rPr>
          <w:rFonts w:ascii="仿宋" w:eastAsia="仿宋" w:hAnsi="仿宋" w:hint="eastAsia"/>
          <w:sz w:val="32"/>
          <w:szCs w:val="32"/>
        </w:rPr>
        <w:t>〔2018〕38 号</w:t>
      </w:r>
      <w:r>
        <w:rPr>
          <w:rFonts w:ascii="仿宋" w:eastAsia="仿宋" w:hAnsi="仿宋" w:hint="eastAsia"/>
          <w:sz w:val="32"/>
          <w:szCs w:val="32"/>
        </w:rPr>
        <w:t>）要求，现就</w:t>
      </w:r>
      <w:r w:rsidRPr="00B902A5">
        <w:rPr>
          <w:rFonts w:ascii="仿宋" w:eastAsia="仿宋" w:hAnsi="仿宋" w:hint="eastAsia"/>
          <w:sz w:val="32"/>
          <w:szCs w:val="32"/>
        </w:rPr>
        <w:t>2018 年省高校在线开放课程立项建设</w:t>
      </w:r>
      <w:r>
        <w:rPr>
          <w:rFonts w:ascii="仿宋" w:eastAsia="仿宋" w:hAnsi="仿宋" w:hint="eastAsia"/>
          <w:sz w:val="32"/>
          <w:szCs w:val="32"/>
        </w:rPr>
        <w:t>工作有关事宜通知如下：</w:t>
      </w:r>
    </w:p>
    <w:p w:rsidR="00195E61" w:rsidRDefault="00B902A5" w:rsidP="00195E61">
      <w:pPr>
        <w:pStyle w:val="a3"/>
        <w:numPr>
          <w:ilvl w:val="0"/>
          <w:numId w:val="1"/>
        </w:numPr>
        <w:ind w:firstLineChars="0"/>
        <w:jc w:val="left"/>
        <w:rPr>
          <w:rFonts w:ascii="黑体" w:eastAsia="黑体" w:hAnsi="黑体"/>
          <w:sz w:val="32"/>
          <w:szCs w:val="32"/>
        </w:rPr>
      </w:pPr>
      <w:r w:rsidRPr="00D1083B">
        <w:rPr>
          <w:rFonts w:ascii="黑体" w:eastAsia="黑体" w:hAnsi="黑体" w:hint="eastAsia"/>
          <w:sz w:val="32"/>
          <w:szCs w:val="32"/>
        </w:rPr>
        <w:t>2018年省在线开放课程立项</w:t>
      </w:r>
      <w:r w:rsidR="00D1083B">
        <w:rPr>
          <w:rFonts w:ascii="黑体" w:eastAsia="黑体" w:hAnsi="黑体" w:hint="eastAsia"/>
          <w:sz w:val="32"/>
          <w:szCs w:val="32"/>
        </w:rPr>
        <w:t>申报</w:t>
      </w:r>
    </w:p>
    <w:p w:rsidR="00195E61" w:rsidRDefault="00195E61" w:rsidP="00195E61">
      <w:pPr>
        <w:ind w:firstLineChars="200" w:firstLine="640"/>
        <w:jc w:val="left"/>
        <w:rPr>
          <w:rFonts w:ascii="仿宋" w:eastAsia="仿宋" w:hAnsi="仿宋"/>
          <w:sz w:val="32"/>
          <w:szCs w:val="32"/>
        </w:rPr>
      </w:pPr>
      <w:r>
        <w:rPr>
          <w:rFonts w:ascii="仿宋" w:eastAsia="仿宋" w:hAnsi="仿宋" w:hint="eastAsia"/>
          <w:sz w:val="32"/>
          <w:szCs w:val="32"/>
        </w:rPr>
        <w:t>2018年</w:t>
      </w:r>
      <w:r w:rsidR="00E53E6E" w:rsidRPr="00195E61">
        <w:rPr>
          <w:rFonts w:ascii="仿宋" w:eastAsia="仿宋" w:hAnsi="仿宋" w:hint="eastAsia"/>
          <w:sz w:val="32"/>
          <w:szCs w:val="32"/>
        </w:rPr>
        <w:t>省在线开放课程申报分为选题申报和正式申报两个阶段</w:t>
      </w:r>
      <w:r w:rsidRPr="00195E61">
        <w:rPr>
          <w:rFonts w:ascii="仿宋" w:eastAsia="仿宋" w:hAnsi="仿宋" w:hint="eastAsia"/>
          <w:sz w:val="32"/>
          <w:szCs w:val="32"/>
        </w:rPr>
        <w:t>。</w:t>
      </w:r>
    </w:p>
    <w:p w:rsidR="00B902A5" w:rsidRPr="00195E61" w:rsidRDefault="00E53E6E" w:rsidP="00195E61">
      <w:pPr>
        <w:ind w:firstLineChars="200" w:firstLine="643"/>
        <w:jc w:val="left"/>
        <w:rPr>
          <w:rFonts w:ascii="黑体" w:eastAsia="黑体" w:hAnsi="黑体"/>
          <w:sz w:val="32"/>
          <w:szCs w:val="32"/>
        </w:rPr>
      </w:pPr>
      <w:r w:rsidRPr="00195E61">
        <w:rPr>
          <w:rFonts w:ascii="仿宋" w:eastAsia="仿宋" w:hAnsi="仿宋" w:hint="eastAsia"/>
          <w:b/>
          <w:sz w:val="32"/>
          <w:szCs w:val="32"/>
        </w:rPr>
        <w:t>（一）</w:t>
      </w:r>
      <w:r w:rsidR="00B902A5" w:rsidRPr="00195E61">
        <w:rPr>
          <w:rFonts w:ascii="仿宋" w:eastAsia="仿宋" w:hAnsi="仿宋" w:hint="eastAsia"/>
          <w:b/>
          <w:sz w:val="32"/>
          <w:szCs w:val="32"/>
        </w:rPr>
        <w:t>选题申报</w:t>
      </w:r>
    </w:p>
    <w:p w:rsidR="00DD2E09" w:rsidRPr="00217386" w:rsidRDefault="00E53E6E" w:rsidP="000D0C2D">
      <w:pPr>
        <w:ind w:firstLineChars="200" w:firstLine="640"/>
        <w:jc w:val="left"/>
        <w:rPr>
          <w:rFonts w:ascii="仿宋" w:eastAsia="仿宋" w:hAnsi="仿宋"/>
          <w:b/>
          <w:sz w:val="32"/>
          <w:szCs w:val="32"/>
        </w:rPr>
      </w:pPr>
      <w:r>
        <w:rPr>
          <w:rFonts w:ascii="仿宋" w:eastAsia="仿宋" w:hAnsi="仿宋" w:hint="eastAsia"/>
          <w:sz w:val="32"/>
          <w:szCs w:val="32"/>
        </w:rPr>
        <w:t>1.</w:t>
      </w:r>
      <w:r w:rsidR="000D0C2D" w:rsidRPr="000D0C2D">
        <w:rPr>
          <w:rFonts w:ascii="仿宋" w:eastAsia="仿宋" w:hAnsi="仿宋" w:hint="eastAsia"/>
          <w:sz w:val="32"/>
          <w:szCs w:val="32"/>
        </w:rPr>
        <w:t>公共基础课选题 3-5 项（其中大学生文化素质教育课和创新创业</w:t>
      </w:r>
      <w:proofErr w:type="gramStart"/>
      <w:r w:rsidR="000D0C2D" w:rsidRPr="000D0C2D">
        <w:rPr>
          <w:rFonts w:ascii="仿宋" w:eastAsia="仿宋" w:hAnsi="仿宋" w:hint="eastAsia"/>
          <w:sz w:val="32"/>
          <w:szCs w:val="32"/>
        </w:rPr>
        <w:t>类课建议</w:t>
      </w:r>
      <w:proofErr w:type="gramEnd"/>
      <w:r w:rsidR="000D0C2D" w:rsidRPr="000D0C2D">
        <w:rPr>
          <w:rFonts w:ascii="仿宋" w:eastAsia="仿宋" w:hAnsi="仿宋" w:hint="eastAsia"/>
          <w:sz w:val="32"/>
          <w:szCs w:val="32"/>
        </w:rPr>
        <w:t xml:space="preserve">各不少于 1 项），专业基础课和专业核心课选题 6-8 </w:t>
      </w:r>
      <w:r w:rsidR="000D0C2D">
        <w:rPr>
          <w:rFonts w:ascii="仿宋" w:eastAsia="仿宋" w:hAnsi="仿宋" w:hint="eastAsia"/>
          <w:sz w:val="32"/>
          <w:szCs w:val="32"/>
        </w:rPr>
        <w:t>项（其中品牌专业建设工程一期项目应重点参与）。</w:t>
      </w:r>
      <w:r w:rsidR="00F50FE9" w:rsidRPr="00217386">
        <w:rPr>
          <w:rFonts w:ascii="仿宋" w:eastAsia="仿宋" w:hAnsi="仿宋" w:hint="eastAsia"/>
          <w:b/>
          <w:sz w:val="32"/>
          <w:szCs w:val="32"/>
        </w:rPr>
        <w:t>我校2</w:t>
      </w:r>
      <w:r w:rsidR="00F50FE9" w:rsidRPr="00217386">
        <w:rPr>
          <w:rFonts w:ascii="仿宋" w:eastAsia="仿宋" w:hAnsi="仿宋"/>
          <w:b/>
          <w:sz w:val="32"/>
          <w:szCs w:val="32"/>
        </w:rPr>
        <w:t>017</w:t>
      </w:r>
      <w:r w:rsidR="00F50FE9" w:rsidRPr="00217386">
        <w:rPr>
          <w:rFonts w:ascii="仿宋" w:eastAsia="仿宋" w:hAnsi="仿宋" w:hint="eastAsia"/>
          <w:b/>
          <w:sz w:val="32"/>
          <w:szCs w:val="32"/>
        </w:rPr>
        <w:t>年已建设课程和2</w:t>
      </w:r>
      <w:r w:rsidR="00F50FE9" w:rsidRPr="00217386">
        <w:rPr>
          <w:rFonts w:ascii="仿宋" w:eastAsia="仿宋" w:hAnsi="仿宋"/>
          <w:b/>
          <w:sz w:val="32"/>
          <w:szCs w:val="32"/>
        </w:rPr>
        <w:t>018</w:t>
      </w:r>
      <w:r w:rsidR="00F50FE9" w:rsidRPr="00217386">
        <w:rPr>
          <w:rFonts w:ascii="仿宋" w:eastAsia="仿宋" w:hAnsi="仿宋" w:hint="eastAsia"/>
          <w:b/>
          <w:sz w:val="32"/>
          <w:szCs w:val="32"/>
        </w:rPr>
        <w:t>年在建课程须全部申报。</w:t>
      </w:r>
    </w:p>
    <w:p w:rsidR="00DD2E09" w:rsidRDefault="00E53E6E" w:rsidP="00E53E6E">
      <w:pPr>
        <w:ind w:firstLineChars="200" w:firstLine="640"/>
        <w:jc w:val="left"/>
        <w:rPr>
          <w:rFonts w:ascii="仿宋" w:eastAsia="仿宋" w:hAnsi="仿宋"/>
          <w:sz w:val="32"/>
          <w:szCs w:val="32"/>
        </w:rPr>
      </w:pPr>
      <w:r>
        <w:rPr>
          <w:rFonts w:ascii="仿宋" w:eastAsia="仿宋" w:hAnsi="仿宋" w:hint="eastAsia"/>
          <w:sz w:val="32"/>
          <w:szCs w:val="32"/>
        </w:rPr>
        <w:t>2.</w:t>
      </w:r>
      <w:r w:rsidR="00DD2E09">
        <w:rPr>
          <w:rFonts w:ascii="仿宋" w:eastAsia="仿宋" w:hAnsi="仿宋" w:hint="eastAsia"/>
          <w:sz w:val="32"/>
          <w:szCs w:val="32"/>
        </w:rPr>
        <w:t>申报要求：</w:t>
      </w:r>
      <w:r w:rsidR="006F2E53" w:rsidRPr="00DD2E09">
        <w:rPr>
          <w:rFonts w:ascii="仿宋" w:eastAsia="仿宋" w:hAnsi="仿宋" w:hint="eastAsia"/>
          <w:sz w:val="32"/>
          <w:szCs w:val="32"/>
        </w:rPr>
        <w:t>开课时间长、资源积累丰富、教学效果好</w:t>
      </w:r>
      <w:r w:rsidR="006F2E53">
        <w:rPr>
          <w:rFonts w:ascii="仿宋" w:eastAsia="仿宋" w:hAnsi="仿宋" w:hint="eastAsia"/>
          <w:sz w:val="32"/>
          <w:szCs w:val="32"/>
        </w:rPr>
        <w:t>的课程。</w:t>
      </w:r>
      <w:r w:rsidR="00F50FE9">
        <w:rPr>
          <w:rFonts w:ascii="仿宋" w:eastAsia="仿宋" w:hAnsi="仿宋" w:hint="eastAsia"/>
          <w:sz w:val="32"/>
          <w:szCs w:val="32"/>
        </w:rPr>
        <w:t>各系须遴选责任心强的团队负责人，</w:t>
      </w:r>
      <w:r w:rsidR="006F2E53">
        <w:rPr>
          <w:rFonts w:ascii="仿宋" w:eastAsia="仿宋" w:hAnsi="仿宋" w:hint="eastAsia"/>
          <w:sz w:val="32"/>
          <w:szCs w:val="32"/>
        </w:rPr>
        <w:t>分工明确。</w:t>
      </w:r>
    </w:p>
    <w:p w:rsidR="00E53E6E" w:rsidRDefault="00E53E6E" w:rsidP="00E53E6E">
      <w:pPr>
        <w:ind w:firstLineChars="200" w:firstLine="640"/>
        <w:jc w:val="left"/>
        <w:rPr>
          <w:rFonts w:ascii="仿宋" w:eastAsia="仿宋" w:hAnsi="仿宋"/>
          <w:sz w:val="32"/>
          <w:szCs w:val="32"/>
        </w:rPr>
      </w:pPr>
      <w:r>
        <w:rPr>
          <w:rFonts w:ascii="仿宋" w:eastAsia="仿宋" w:hAnsi="仿宋" w:hint="eastAsia"/>
          <w:sz w:val="32"/>
          <w:szCs w:val="32"/>
        </w:rPr>
        <w:t>各高教单位</w:t>
      </w:r>
      <w:r w:rsidRPr="00E53E6E">
        <w:rPr>
          <w:rFonts w:ascii="仿宋" w:eastAsia="仿宋" w:hAnsi="仿宋" w:hint="eastAsia"/>
          <w:sz w:val="32"/>
          <w:szCs w:val="32"/>
        </w:rPr>
        <w:t>需对提交材料进行反复论证</w:t>
      </w:r>
      <w:r>
        <w:rPr>
          <w:rFonts w:ascii="仿宋" w:eastAsia="仿宋" w:hAnsi="仿宋" w:hint="eastAsia"/>
          <w:sz w:val="32"/>
          <w:szCs w:val="32"/>
        </w:rPr>
        <w:t>。</w:t>
      </w:r>
    </w:p>
    <w:p w:rsidR="00E53E6E" w:rsidRDefault="00E53E6E" w:rsidP="00E53E6E">
      <w:pPr>
        <w:ind w:firstLineChars="200" w:firstLine="640"/>
        <w:jc w:val="left"/>
        <w:rPr>
          <w:rFonts w:ascii="仿宋" w:eastAsia="仿宋" w:hAnsi="仿宋"/>
          <w:sz w:val="32"/>
          <w:szCs w:val="32"/>
        </w:rPr>
      </w:pPr>
      <w:r>
        <w:rPr>
          <w:rFonts w:ascii="仿宋" w:eastAsia="仿宋" w:hAnsi="仿宋" w:hint="eastAsia"/>
          <w:sz w:val="32"/>
          <w:szCs w:val="32"/>
        </w:rPr>
        <w:t>3.</w:t>
      </w:r>
      <w:r w:rsidRPr="00E53E6E">
        <w:rPr>
          <w:rFonts w:ascii="仿宋" w:eastAsia="仿宋" w:hAnsi="仿宋" w:hint="eastAsia"/>
          <w:sz w:val="32"/>
          <w:szCs w:val="32"/>
        </w:rPr>
        <w:t>以下材料需在规定时间内报送教务处教学科</w:t>
      </w:r>
      <w:r>
        <w:rPr>
          <w:rFonts w:ascii="仿宋" w:eastAsia="仿宋" w:hAnsi="仿宋" w:hint="eastAsia"/>
          <w:sz w:val="32"/>
          <w:szCs w:val="32"/>
        </w:rPr>
        <w:t>：</w:t>
      </w:r>
    </w:p>
    <w:p w:rsidR="00F50FE9" w:rsidRDefault="00F50FE9" w:rsidP="00E53E6E">
      <w:pPr>
        <w:ind w:firstLineChars="200" w:firstLine="640"/>
        <w:jc w:val="left"/>
        <w:rPr>
          <w:rFonts w:ascii="仿宋" w:eastAsia="仿宋" w:hAnsi="仿宋"/>
          <w:sz w:val="32"/>
          <w:szCs w:val="32"/>
        </w:rPr>
      </w:pPr>
      <w:r>
        <w:rPr>
          <w:rFonts w:ascii="仿宋" w:eastAsia="仿宋" w:hAnsi="仿宋" w:hint="eastAsia"/>
          <w:sz w:val="32"/>
          <w:szCs w:val="32"/>
        </w:rPr>
        <w:t>1</w:t>
      </w:r>
      <w:r>
        <w:rPr>
          <w:rFonts w:ascii="仿宋" w:eastAsia="仿宋" w:hAnsi="仿宋"/>
          <w:sz w:val="32"/>
          <w:szCs w:val="32"/>
        </w:rPr>
        <w:t>0</w:t>
      </w:r>
      <w:r>
        <w:rPr>
          <w:rFonts w:ascii="仿宋" w:eastAsia="仿宋" w:hAnsi="仿宋" w:hint="eastAsia"/>
          <w:sz w:val="32"/>
          <w:szCs w:val="32"/>
        </w:rPr>
        <w:t>月3</w:t>
      </w:r>
      <w:r>
        <w:rPr>
          <w:rFonts w:ascii="仿宋" w:eastAsia="仿宋" w:hAnsi="仿宋"/>
          <w:sz w:val="32"/>
          <w:szCs w:val="32"/>
        </w:rPr>
        <w:t>0</w:t>
      </w:r>
      <w:r>
        <w:rPr>
          <w:rFonts w:ascii="仿宋" w:eastAsia="仿宋" w:hAnsi="仿宋" w:hint="eastAsia"/>
          <w:sz w:val="32"/>
          <w:szCs w:val="32"/>
        </w:rPr>
        <w:t>日提交课程名称、团队负责人和成员姓名；</w:t>
      </w:r>
    </w:p>
    <w:p w:rsidR="00E53E6E" w:rsidRPr="00E53E6E" w:rsidRDefault="00E53E6E" w:rsidP="00094A17">
      <w:pPr>
        <w:ind w:firstLineChars="200" w:firstLine="640"/>
        <w:jc w:val="left"/>
        <w:rPr>
          <w:rFonts w:ascii="仿宋" w:eastAsia="仿宋" w:hAnsi="仿宋"/>
          <w:sz w:val="32"/>
          <w:szCs w:val="32"/>
        </w:rPr>
      </w:pPr>
      <w:r>
        <w:rPr>
          <w:rFonts w:ascii="仿宋" w:eastAsia="仿宋" w:hAnsi="仿宋" w:hint="eastAsia"/>
          <w:sz w:val="32"/>
          <w:szCs w:val="32"/>
        </w:rPr>
        <w:t>11月1日提交</w:t>
      </w:r>
      <w:r w:rsidRPr="00E53E6E">
        <w:rPr>
          <w:rFonts w:ascii="仿宋" w:eastAsia="仿宋" w:hAnsi="仿宋" w:hint="eastAsia"/>
          <w:sz w:val="32"/>
          <w:szCs w:val="32"/>
        </w:rPr>
        <w:t>《2018 年江苏省高等学校在线开放课程</w:t>
      </w:r>
      <w:r w:rsidRPr="00E53E6E">
        <w:rPr>
          <w:rFonts w:ascii="仿宋" w:eastAsia="仿宋" w:hAnsi="仿宋" w:hint="eastAsia"/>
          <w:sz w:val="32"/>
          <w:szCs w:val="32"/>
        </w:rPr>
        <w:lastRenderedPageBreak/>
        <w:t>申报意向表》</w:t>
      </w:r>
      <w:r>
        <w:rPr>
          <w:rFonts w:ascii="仿宋" w:eastAsia="仿宋" w:hAnsi="仿宋" w:hint="eastAsia"/>
          <w:sz w:val="32"/>
          <w:szCs w:val="32"/>
        </w:rPr>
        <w:t>电子稿</w:t>
      </w:r>
      <w:r w:rsidRPr="00E53E6E">
        <w:rPr>
          <w:rFonts w:ascii="仿宋" w:eastAsia="仿宋" w:hAnsi="仿宋" w:hint="eastAsia"/>
          <w:sz w:val="32"/>
          <w:szCs w:val="32"/>
        </w:rPr>
        <w:t>（附件 2.1）</w:t>
      </w:r>
      <w:r w:rsidR="00094A17">
        <w:rPr>
          <w:rFonts w:ascii="仿宋" w:eastAsia="仿宋" w:hAnsi="仿宋" w:hint="eastAsia"/>
          <w:sz w:val="32"/>
          <w:szCs w:val="32"/>
        </w:rPr>
        <w:t>，</w:t>
      </w:r>
      <w:r w:rsidRPr="00E53E6E">
        <w:rPr>
          <w:rFonts w:ascii="仿宋" w:eastAsia="仿宋" w:hAnsi="仿宋" w:hint="eastAsia"/>
          <w:sz w:val="32"/>
          <w:szCs w:val="32"/>
        </w:rPr>
        <w:t>视情况开展院级论证工作，时间地点待通知；</w:t>
      </w:r>
    </w:p>
    <w:p w:rsidR="00195E61" w:rsidRDefault="00E53E6E" w:rsidP="00195E61">
      <w:pPr>
        <w:ind w:firstLineChars="200" w:firstLine="640"/>
        <w:jc w:val="left"/>
        <w:rPr>
          <w:rFonts w:ascii="仿宋" w:eastAsia="仿宋" w:hAnsi="仿宋"/>
          <w:sz w:val="32"/>
          <w:szCs w:val="32"/>
        </w:rPr>
      </w:pPr>
      <w:r>
        <w:rPr>
          <w:rFonts w:ascii="仿宋" w:eastAsia="仿宋" w:hAnsi="仿宋" w:hint="eastAsia"/>
          <w:sz w:val="32"/>
          <w:szCs w:val="32"/>
        </w:rPr>
        <w:t>11月7日</w:t>
      </w:r>
      <w:r w:rsidRPr="00E53E6E">
        <w:rPr>
          <w:rFonts w:ascii="仿宋" w:eastAsia="仿宋" w:hAnsi="仿宋" w:hint="eastAsia"/>
          <w:sz w:val="32"/>
          <w:szCs w:val="32"/>
        </w:rPr>
        <w:t>提交《</w:t>
      </w:r>
      <w:r w:rsidR="006B57E4" w:rsidRPr="006B57E4">
        <w:rPr>
          <w:rFonts w:ascii="仿宋" w:eastAsia="仿宋" w:hAnsi="仿宋" w:hint="eastAsia"/>
          <w:sz w:val="32"/>
          <w:szCs w:val="32"/>
        </w:rPr>
        <w:t>2018 年江苏省高等学校在线开放课程申报意向表</w:t>
      </w:r>
      <w:r w:rsidRPr="00E53E6E">
        <w:rPr>
          <w:rFonts w:ascii="仿宋" w:eastAsia="仿宋" w:hAnsi="仿宋" w:hint="eastAsia"/>
          <w:sz w:val="32"/>
          <w:szCs w:val="32"/>
        </w:rPr>
        <w:t>》（电子版</w:t>
      </w:r>
      <w:r w:rsidR="006B57E4">
        <w:rPr>
          <w:rFonts w:ascii="仿宋" w:eastAsia="仿宋" w:hAnsi="仿宋" w:hint="eastAsia"/>
          <w:sz w:val="32"/>
          <w:szCs w:val="32"/>
        </w:rPr>
        <w:t>校级论证修订稿</w:t>
      </w:r>
      <w:r w:rsidRPr="00E53E6E">
        <w:rPr>
          <w:rFonts w:ascii="仿宋" w:eastAsia="仿宋" w:hAnsi="仿宋" w:hint="eastAsia"/>
          <w:sz w:val="32"/>
          <w:szCs w:val="32"/>
        </w:rPr>
        <w:t>）。</w:t>
      </w:r>
      <w:bookmarkStart w:id="0" w:name="_GoBack"/>
      <w:bookmarkEnd w:id="0"/>
    </w:p>
    <w:p w:rsidR="00195E61" w:rsidRDefault="004E067F" w:rsidP="00195E61">
      <w:pPr>
        <w:ind w:firstLineChars="200" w:firstLine="643"/>
        <w:jc w:val="left"/>
        <w:rPr>
          <w:rFonts w:ascii="仿宋" w:eastAsia="仿宋" w:hAnsi="仿宋"/>
          <w:sz w:val="32"/>
          <w:szCs w:val="32"/>
        </w:rPr>
      </w:pPr>
      <w:r w:rsidRPr="00D1083B">
        <w:rPr>
          <w:rFonts w:ascii="仿宋" w:eastAsia="仿宋" w:hAnsi="仿宋" w:hint="eastAsia"/>
          <w:b/>
          <w:sz w:val="32"/>
          <w:szCs w:val="32"/>
        </w:rPr>
        <w:t>（二）立项申报</w:t>
      </w:r>
    </w:p>
    <w:p w:rsidR="00195E61" w:rsidRDefault="004E067F" w:rsidP="00195E61">
      <w:pPr>
        <w:ind w:firstLineChars="200" w:firstLine="640"/>
        <w:jc w:val="left"/>
        <w:rPr>
          <w:rFonts w:ascii="仿宋" w:eastAsia="仿宋" w:hAnsi="仿宋"/>
          <w:sz w:val="32"/>
          <w:szCs w:val="32"/>
        </w:rPr>
      </w:pPr>
      <w:r>
        <w:rPr>
          <w:rFonts w:ascii="仿宋" w:eastAsia="仿宋" w:hAnsi="仿宋" w:hint="eastAsia"/>
          <w:sz w:val="32"/>
          <w:szCs w:val="32"/>
        </w:rPr>
        <w:t>1.</w:t>
      </w:r>
      <w:r w:rsidRPr="004E067F">
        <w:rPr>
          <w:rFonts w:ascii="仿宋" w:eastAsia="仿宋" w:hAnsi="仿宋" w:hint="eastAsia"/>
          <w:sz w:val="32"/>
          <w:szCs w:val="32"/>
        </w:rPr>
        <w:t>省教育厅将对申报选题进行公示，期间各申报课程应认真分析全省选题申报情况，及时进行调整。</w:t>
      </w:r>
    </w:p>
    <w:p w:rsidR="00DD2E09" w:rsidRDefault="004E067F" w:rsidP="00195E61">
      <w:pPr>
        <w:ind w:firstLineChars="200" w:firstLine="640"/>
        <w:jc w:val="left"/>
        <w:rPr>
          <w:rFonts w:ascii="仿宋" w:eastAsia="仿宋" w:hAnsi="仿宋"/>
          <w:sz w:val="32"/>
          <w:szCs w:val="32"/>
        </w:rPr>
      </w:pPr>
      <w:r>
        <w:rPr>
          <w:rFonts w:ascii="仿宋" w:eastAsia="仿宋" w:hAnsi="仿宋" w:hint="eastAsia"/>
          <w:sz w:val="32"/>
          <w:szCs w:val="32"/>
        </w:rPr>
        <w:t>2.</w:t>
      </w:r>
      <w:r w:rsidRPr="004E067F">
        <w:rPr>
          <w:rFonts w:ascii="仿宋" w:eastAsia="仿宋" w:hAnsi="仿宋" w:hint="eastAsia"/>
          <w:sz w:val="32"/>
          <w:szCs w:val="32"/>
        </w:rPr>
        <w:t>通过公示建设课程需</w:t>
      </w:r>
      <w:r>
        <w:rPr>
          <w:rFonts w:ascii="仿宋" w:eastAsia="仿宋" w:hAnsi="仿宋" w:hint="eastAsia"/>
          <w:sz w:val="32"/>
          <w:szCs w:val="32"/>
        </w:rPr>
        <w:t>在11月19日提交</w:t>
      </w:r>
      <w:r w:rsidRPr="004E067F">
        <w:rPr>
          <w:rFonts w:ascii="仿宋" w:eastAsia="仿宋" w:hAnsi="仿宋" w:hint="eastAsia"/>
          <w:sz w:val="32"/>
          <w:szCs w:val="32"/>
        </w:rPr>
        <w:t>《2018 年江苏省高等学校在线开放课程申报书》（附件2.2）和《2018 年江苏省高等学校在线开放课程申报汇总表》（附件 2.3）。</w:t>
      </w:r>
    </w:p>
    <w:p w:rsidR="00195E61" w:rsidRPr="00415A9A" w:rsidRDefault="00195E61" w:rsidP="00195E61">
      <w:pPr>
        <w:ind w:firstLineChars="200" w:firstLine="640"/>
        <w:jc w:val="left"/>
        <w:rPr>
          <w:rFonts w:ascii="黑体" w:eastAsia="黑体" w:hAnsi="黑体"/>
          <w:sz w:val="32"/>
          <w:szCs w:val="32"/>
        </w:rPr>
      </w:pPr>
      <w:r w:rsidRPr="00415A9A">
        <w:rPr>
          <w:rFonts w:ascii="黑体" w:eastAsia="黑体" w:hAnsi="黑体" w:hint="eastAsia"/>
          <w:sz w:val="32"/>
          <w:szCs w:val="32"/>
        </w:rPr>
        <w:t>二、其他事项</w:t>
      </w:r>
    </w:p>
    <w:p w:rsidR="00415A9A" w:rsidRDefault="00195E61" w:rsidP="00195E61">
      <w:pPr>
        <w:ind w:firstLineChars="200" w:firstLine="640"/>
        <w:jc w:val="left"/>
        <w:rPr>
          <w:rFonts w:ascii="仿宋" w:eastAsia="仿宋" w:hAnsi="仿宋"/>
          <w:sz w:val="32"/>
          <w:szCs w:val="32"/>
        </w:rPr>
      </w:pPr>
      <w:r w:rsidRPr="00195E61">
        <w:rPr>
          <w:rFonts w:ascii="仿宋" w:eastAsia="仿宋" w:hAnsi="仿宋" w:hint="eastAsia"/>
          <w:sz w:val="32"/>
          <w:szCs w:val="32"/>
        </w:rPr>
        <w:t>申报表格和申报要求</w:t>
      </w:r>
      <w:r>
        <w:rPr>
          <w:rFonts w:ascii="仿宋" w:eastAsia="仿宋" w:hAnsi="仿宋" w:hint="eastAsia"/>
          <w:sz w:val="32"/>
          <w:szCs w:val="32"/>
        </w:rPr>
        <w:t>详</w:t>
      </w:r>
      <w:r w:rsidRPr="00195E61">
        <w:rPr>
          <w:rFonts w:ascii="仿宋" w:eastAsia="仿宋" w:hAnsi="仿宋" w:hint="eastAsia"/>
          <w:sz w:val="32"/>
          <w:szCs w:val="32"/>
        </w:rPr>
        <w:t>见附件</w:t>
      </w:r>
      <w:r>
        <w:rPr>
          <w:rFonts w:ascii="仿宋" w:eastAsia="仿宋" w:hAnsi="仿宋" w:hint="eastAsia"/>
          <w:sz w:val="32"/>
          <w:szCs w:val="32"/>
        </w:rPr>
        <w:t>。其他</w:t>
      </w:r>
      <w:r w:rsidRPr="00195E61">
        <w:rPr>
          <w:rFonts w:ascii="仿宋" w:eastAsia="仿宋" w:hAnsi="仿宋" w:hint="eastAsia"/>
          <w:sz w:val="32"/>
          <w:szCs w:val="32"/>
        </w:rPr>
        <w:t>未尽事项</w:t>
      </w:r>
      <w:r>
        <w:rPr>
          <w:rFonts w:ascii="仿宋" w:eastAsia="仿宋" w:hAnsi="仿宋" w:hint="eastAsia"/>
          <w:sz w:val="32"/>
          <w:szCs w:val="32"/>
        </w:rPr>
        <w:t>，</w:t>
      </w:r>
      <w:r w:rsidRPr="00195E61">
        <w:rPr>
          <w:rFonts w:ascii="仿宋" w:eastAsia="仿宋" w:hAnsi="仿宋" w:hint="eastAsia"/>
          <w:sz w:val="32"/>
          <w:szCs w:val="32"/>
        </w:rPr>
        <w:t>另行通知</w:t>
      </w:r>
      <w:r>
        <w:rPr>
          <w:rFonts w:ascii="仿宋" w:eastAsia="仿宋" w:hAnsi="仿宋" w:hint="eastAsia"/>
          <w:sz w:val="32"/>
          <w:szCs w:val="32"/>
        </w:rPr>
        <w:t>。</w:t>
      </w:r>
      <w:r w:rsidR="00CE051B">
        <w:rPr>
          <w:rFonts w:ascii="仿宋" w:eastAsia="仿宋" w:hAnsi="仿宋" w:hint="eastAsia"/>
          <w:sz w:val="32"/>
          <w:szCs w:val="32"/>
        </w:rPr>
        <w:t>联系人：王老师、宋老师，8</w:t>
      </w:r>
      <w:r w:rsidR="00CE051B">
        <w:rPr>
          <w:rFonts w:ascii="仿宋" w:eastAsia="仿宋" w:hAnsi="仿宋"/>
          <w:sz w:val="32"/>
          <w:szCs w:val="32"/>
        </w:rPr>
        <w:t>4755149</w:t>
      </w:r>
      <w:r w:rsidR="00CE051B">
        <w:rPr>
          <w:rFonts w:ascii="仿宋" w:eastAsia="仿宋" w:hAnsi="仿宋" w:hint="eastAsia"/>
          <w:sz w:val="32"/>
          <w:szCs w:val="32"/>
        </w:rPr>
        <w:t>。</w:t>
      </w:r>
    </w:p>
    <w:p w:rsidR="00415A9A" w:rsidRPr="00D1083B" w:rsidRDefault="00415A9A" w:rsidP="00415A9A">
      <w:pPr>
        <w:ind w:firstLineChars="200" w:firstLine="640"/>
        <w:jc w:val="left"/>
        <w:rPr>
          <w:rFonts w:ascii="仿宋" w:eastAsia="仿宋" w:hAnsi="仿宋"/>
          <w:sz w:val="32"/>
          <w:szCs w:val="32"/>
        </w:rPr>
      </w:pPr>
      <w:r>
        <w:rPr>
          <w:rFonts w:ascii="仿宋" w:eastAsia="仿宋" w:hAnsi="仿宋" w:hint="eastAsia"/>
          <w:sz w:val="32"/>
          <w:szCs w:val="32"/>
        </w:rPr>
        <w:t>附件：</w:t>
      </w:r>
      <w:r w:rsidRPr="00415A9A">
        <w:rPr>
          <w:rFonts w:ascii="仿宋" w:eastAsia="仿宋" w:hAnsi="仿宋" w:hint="eastAsia"/>
          <w:sz w:val="32"/>
          <w:szCs w:val="32"/>
        </w:rPr>
        <w:t>省教育厅关于做好 2018 年省高校在线开放课程立项建设和精品在线开放课程首批认定工作的通知</w:t>
      </w:r>
      <w:r>
        <w:rPr>
          <w:rFonts w:ascii="仿宋" w:eastAsia="仿宋" w:hAnsi="仿宋" w:hint="eastAsia"/>
          <w:sz w:val="32"/>
          <w:szCs w:val="32"/>
        </w:rPr>
        <w:t>（</w:t>
      </w:r>
      <w:proofErr w:type="gramStart"/>
      <w:r w:rsidRPr="00415A9A">
        <w:rPr>
          <w:rFonts w:ascii="仿宋" w:eastAsia="仿宋" w:hAnsi="仿宋" w:hint="eastAsia"/>
          <w:sz w:val="32"/>
          <w:szCs w:val="32"/>
        </w:rPr>
        <w:t>苏教高函</w:t>
      </w:r>
      <w:proofErr w:type="gramEnd"/>
      <w:r w:rsidRPr="00415A9A">
        <w:rPr>
          <w:rFonts w:ascii="仿宋" w:eastAsia="仿宋" w:hAnsi="仿宋" w:hint="eastAsia"/>
          <w:sz w:val="32"/>
          <w:szCs w:val="32"/>
        </w:rPr>
        <w:t>〔2018〕38 号</w:t>
      </w:r>
      <w:r>
        <w:rPr>
          <w:rFonts w:ascii="仿宋" w:eastAsia="仿宋" w:hAnsi="仿宋" w:hint="eastAsia"/>
          <w:sz w:val="32"/>
          <w:szCs w:val="32"/>
        </w:rPr>
        <w:t>）</w:t>
      </w:r>
    </w:p>
    <w:p w:rsidR="00415A9A" w:rsidRDefault="00415A9A" w:rsidP="00D1083B">
      <w:pPr>
        <w:pStyle w:val="a3"/>
        <w:ind w:left="1365" w:firstLineChars="0" w:firstLine="0"/>
        <w:jc w:val="left"/>
        <w:rPr>
          <w:rFonts w:ascii="黑体" w:eastAsia="黑体" w:hAnsi="黑体"/>
          <w:sz w:val="32"/>
          <w:szCs w:val="32"/>
        </w:rPr>
      </w:pPr>
    </w:p>
    <w:p w:rsidR="00784C28" w:rsidRDefault="00784C28" w:rsidP="00D1083B">
      <w:pPr>
        <w:pStyle w:val="a3"/>
        <w:ind w:left="1365" w:firstLineChars="0" w:firstLine="0"/>
        <w:jc w:val="left"/>
        <w:rPr>
          <w:rFonts w:ascii="黑体" w:eastAsia="黑体" w:hAnsi="黑体"/>
          <w:sz w:val="32"/>
          <w:szCs w:val="32"/>
        </w:rPr>
      </w:pPr>
    </w:p>
    <w:p w:rsidR="00784C28" w:rsidRDefault="00784C28" w:rsidP="00D1083B">
      <w:pPr>
        <w:pStyle w:val="a3"/>
        <w:ind w:left="1365" w:firstLineChars="0" w:firstLine="0"/>
        <w:jc w:val="left"/>
        <w:rPr>
          <w:rFonts w:ascii="黑体" w:eastAsia="黑体" w:hAnsi="黑体"/>
          <w:sz w:val="32"/>
          <w:szCs w:val="32"/>
        </w:rPr>
      </w:pPr>
    </w:p>
    <w:p w:rsidR="00415A9A" w:rsidRPr="00784C28" w:rsidRDefault="00415A9A" w:rsidP="00784C28">
      <w:pPr>
        <w:ind w:right="640" w:firstLineChars="131" w:firstLine="419"/>
        <w:jc w:val="right"/>
        <w:rPr>
          <w:rFonts w:ascii="仿宋" w:eastAsia="仿宋" w:hAnsi="仿宋"/>
          <w:sz w:val="32"/>
          <w:szCs w:val="32"/>
        </w:rPr>
      </w:pPr>
      <w:r w:rsidRPr="00784C28">
        <w:rPr>
          <w:rFonts w:ascii="仿宋" w:eastAsia="仿宋" w:hAnsi="仿宋" w:hint="eastAsia"/>
          <w:sz w:val="32"/>
          <w:szCs w:val="32"/>
        </w:rPr>
        <w:t>南京体育学院教务处</w:t>
      </w:r>
      <w:r w:rsidR="00784C28">
        <w:rPr>
          <w:rFonts w:ascii="仿宋" w:eastAsia="仿宋" w:hAnsi="仿宋" w:hint="eastAsia"/>
          <w:sz w:val="32"/>
          <w:szCs w:val="32"/>
        </w:rPr>
        <w:t xml:space="preserve"> </w:t>
      </w:r>
      <w:r w:rsidR="00784C28">
        <w:rPr>
          <w:rFonts w:ascii="仿宋" w:eastAsia="仿宋" w:hAnsi="仿宋"/>
          <w:sz w:val="32"/>
          <w:szCs w:val="32"/>
        </w:rPr>
        <w:t xml:space="preserve"> </w:t>
      </w:r>
      <w:r w:rsidR="00784C28" w:rsidRPr="00784C28">
        <w:rPr>
          <w:rFonts w:ascii="仿宋" w:eastAsia="仿宋" w:hAnsi="仿宋" w:hint="eastAsia"/>
          <w:sz w:val="32"/>
          <w:szCs w:val="32"/>
        </w:rPr>
        <w:t xml:space="preserve"> </w:t>
      </w:r>
    </w:p>
    <w:p w:rsidR="00195E61" w:rsidRPr="00784C28" w:rsidRDefault="00415A9A" w:rsidP="00784C28">
      <w:pPr>
        <w:ind w:right="640" w:firstLineChars="131" w:firstLine="419"/>
        <w:jc w:val="right"/>
        <w:rPr>
          <w:rFonts w:ascii="黑体" w:eastAsia="黑体" w:hAnsi="黑体"/>
          <w:sz w:val="32"/>
          <w:szCs w:val="32"/>
        </w:rPr>
      </w:pPr>
      <w:r w:rsidRPr="00784C28">
        <w:rPr>
          <w:rFonts w:ascii="仿宋" w:eastAsia="仿宋" w:hAnsi="仿宋" w:hint="eastAsia"/>
          <w:sz w:val="32"/>
          <w:szCs w:val="32"/>
        </w:rPr>
        <w:t>2018年10月</w:t>
      </w:r>
      <w:r w:rsidR="00784C28">
        <w:rPr>
          <w:rFonts w:ascii="仿宋" w:eastAsia="仿宋" w:hAnsi="仿宋" w:hint="eastAsia"/>
          <w:sz w:val="32"/>
          <w:szCs w:val="32"/>
        </w:rPr>
        <w:t>25</w:t>
      </w:r>
      <w:r w:rsidRPr="00784C28">
        <w:rPr>
          <w:rFonts w:ascii="仿宋" w:eastAsia="仿宋" w:hAnsi="仿宋" w:hint="eastAsia"/>
          <w:sz w:val="32"/>
          <w:szCs w:val="32"/>
        </w:rPr>
        <w:t>日</w:t>
      </w:r>
    </w:p>
    <w:sectPr w:rsidR="00195E61" w:rsidRPr="00784C2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7F20" w:rsidRDefault="005B7F20" w:rsidP="00B84F57">
      <w:r>
        <w:separator/>
      </w:r>
    </w:p>
  </w:endnote>
  <w:endnote w:type="continuationSeparator" w:id="0">
    <w:p w:rsidR="005B7F20" w:rsidRDefault="005B7F20" w:rsidP="00B84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7F20" w:rsidRDefault="005B7F20" w:rsidP="00B84F57">
      <w:r>
        <w:separator/>
      </w:r>
    </w:p>
  </w:footnote>
  <w:footnote w:type="continuationSeparator" w:id="0">
    <w:p w:rsidR="005B7F20" w:rsidRDefault="005B7F20" w:rsidP="00B84F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B66F83"/>
    <w:multiLevelType w:val="hybridMultilevel"/>
    <w:tmpl w:val="A2227230"/>
    <w:lvl w:ilvl="0" w:tplc="4620CD18">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DB90213"/>
    <w:multiLevelType w:val="hybridMultilevel"/>
    <w:tmpl w:val="D44E68A8"/>
    <w:lvl w:ilvl="0" w:tplc="844E4B8E">
      <w:start w:val="1"/>
      <w:numFmt w:val="decimal"/>
      <w:lvlText w:val="%1."/>
      <w:lvlJc w:val="left"/>
      <w:pPr>
        <w:ind w:left="1005" w:hanging="360"/>
      </w:pPr>
      <w:rPr>
        <w:rFonts w:hint="default"/>
      </w:rPr>
    </w:lvl>
    <w:lvl w:ilvl="1" w:tplc="04090019" w:tentative="1">
      <w:start w:val="1"/>
      <w:numFmt w:val="lowerLetter"/>
      <w:lvlText w:val="%2)"/>
      <w:lvlJc w:val="left"/>
      <w:pPr>
        <w:ind w:left="1485" w:hanging="420"/>
      </w:pPr>
    </w:lvl>
    <w:lvl w:ilvl="2" w:tplc="0409001B" w:tentative="1">
      <w:start w:val="1"/>
      <w:numFmt w:val="lowerRoman"/>
      <w:lvlText w:val="%3."/>
      <w:lvlJc w:val="right"/>
      <w:pPr>
        <w:ind w:left="1905" w:hanging="420"/>
      </w:pPr>
    </w:lvl>
    <w:lvl w:ilvl="3" w:tplc="0409000F" w:tentative="1">
      <w:start w:val="1"/>
      <w:numFmt w:val="decimal"/>
      <w:lvlText w:val="%4."/>
      <w:lvlJc w:val="left"/>
      <w:pPr>
        <w:ind w:left="2325" w:hanging="420"/>
      </w:pPr>
    </w:lvl>
    <w:lvl w:ilvl="4" w:tplc="04090019" w:tentative="1">
      <w:start w:val="1"/>
      <w:numFmt w:val="lowerLetter"/>
      <w:lvlText w:val="%5)"/>
      <w:lvlJc w:val="left"/>
      <w:pPr>
        <w:ind w:left="2745" w:hanging="420"/>
      </w:pPr>
    </w:lvl>
    <w:lvl w:ilvl="5" w:tplc="0409001B" w:tentative="1">
      <w:start w:val="1"/>
      <w:numFmt w:val="lowerRoman"/>
      <w:lvlText w:val="%6."/>
      <w:lvlJc w:val="right"/>
      <w:pPr>
        <w:ind w:left="3165" w:hanging="420"/>
      </w:pPr>
    </w:lvl>
    <w:lvl w:ilvl="6" w:tplc="0409000F" w:tentative="1">
      <w:start w:val="1"/>
      <w:numFmt w:val="decimal"/>
      <w:lvlText w:val="%7."/>
      <w:lvlJc w:val="left"/>
      <w:pPr>
        <w:ind w:left="3585" w:hanging="420"/>
      </w:pPr>
    </w:lvl>
    <w:lvl w:ilvl="7" w:tplc="04090019" w:tentative="1">
      <w:start w:val="1"/>
      <w:numFmt w:val="lowerLetter"/>
      <w:lvlText w:val="%8)"/>
      <w:lvlJc w:val="left"/>
      <w:pPr>
        <w:ind w:left="4005" w:hanging="420"/>
      </w:pPr>
    </w:lvl>
    <w:lvl w:ilvl="8" w:tplc="0409001B" w:tentative="1">
      <w:start w:val="1"/>
      <w:numFmt w:val="lowerRoman"/>
      <w:lvlText w:val="%9."/>
      <w:lvlJc w:val="right"/>
      <w:pPr>
        <w:ind w:left="4425" w:hanging="420"/>
      </w:pPr>
    </w:lvl>
  </w:abstractNum>
  <w:abstractNum w:abstractNumId="2">
    <w:nsid w:val="28E21BF5"/>
    <w:multiLevelType w:val="hybridMultilevel"/>
    <w:tmpl w:val="58ECDF40"/>
    <w:lvl w:ilvl="0" w:tplc="5D7CC052">
      <w:start w:val="1"/>
      <w:numFmt w:val="japaneseCounting"/>
      <w:lvlText w:val="%1、"/>
      <w:lvlJc w:val="left"/>
      <w:pPr>
        <w:ind w:left="1365" w:hanging="720"/>
      </w:pPr>
      <w:rPr>
        <w:rFonts w:hint="default"/>
        <w:lang w:val="en-US"/>
      </w:rPr>
    </w:lvl>
    <w:lvl w:ilvl="1" w:tplc="04090019" w:tentative="1">
      <w:start w:val="1"/>
      <w:numFmt w:val="lowerLetter"/>
      <w:lvlText w:val="%2)"/>
      <w:lvlJc w:val="left"/>
      <w:pPr>
        <w:ind w:left="1485" w:hanging="420"/>
      </w:pPr>
    </w:lvl>
    <w:lvl w:ilvl="2" w:tplc="0409001B" w:tentative="1">
      <w:start w:val="1"/>
      <w:numFmt w:val="lowerRoman"/>
      <w:lvlText w:val="%3."/>
      <w:lvlJc w:val="right"/>
      <w:pPr>
        <w:ind w:left="1905" w:hanging="420"/>
      </w:pPr>
    </w:lvl>
    <w:lvl w:ilvl="3" w:tplc="0409000F" w:tentative="1">
      <w:start w:val="1"/>
      <w:numFmt w:val="decimal"/>
      <w:lvlText w:val="%4."/>
      <w:lvlJc w:val="left"/>
      <w:pPr>
        <w:ind w:left="2325" w:hanging="420"/>
      </w:pPr>
    </w:lvl>
    <w:lvl w:ilvl="4" w:tplc="04090019" w:tentative="1">
      <w:start w:val="1"/>
      <w:numFmt w:val="lowerLetter"/>
      <w:lvlText w:val="%5)"/>
      <w:lvlJc w:val="left"/>
      <w:pPr>
        <w:ind w:left="2745" w:hanging="420"/>
      </w:pPr>
    </w:lvl>
    <w:lvl w:ilvl="5" w:tplc="0409001B" w:tentative="1">
      <w:start w:val="1"/>
      <w:numFmt w:val="lowerRoman"/>
      <w:lvlText w:val="%6."/>
      <w:lvlJc w:val="right"/>
      <w:pPr>
        <w:ind w:left="3165" w:hanging="420"/>
      </w:pPr>
    </w:lvl>
    <w:lvl w:ilvl="6" w:tplc="0409000F" w:tentative="1">
      <w:start w:val="1"/>
      <w:numFmt w:val="decimal"/>
      <w:lvlText w:val="%7."/>
      <w:lvlJc w:val="left"/>
      <w:pPr>
        <w:ind w:left="3585" w:hanging="420"/>
      </w:pPr>
    </w:lvl>
    <w:lvl w:ilvl="7" w:tplc="04090019" w:tentative="1">
      <w:start w:val="1"/>
      <w:numFmt w:val="lowerLetter"/>
      <w:lvlText w:val="%8)"/>
      <w:lvlJc w:val="left"/>
      <w:pPr>
        <w:ind w:left="4005" w:hanging="420"/>
      </w:pPr>
    </w:lvl>
    <w:lvl w:ilvl="8" w:tplc="0409001B" w:tentative="1">
      <w:start w:val="1"/>
      <w:numFmt w:val="lowerRoman"/>
      <w:lvlText w:val="%9."/>
      <w:lvlJc w:val="right"/>
      <w:pPr>
        <w:ind w:left="4425" w:hanging="420"/>
      </w:pPr>
    </w:lvl>
  </w:abstractNum>
  <w:abstractNum w:abstractNumId="3">
    <w:nsid w:val="424477EA"/>
    <w:multiLevelType w:val="hybridMultilevel"/>
    <w:tmpl w:val="AAC82454"/>
    <w:lvl w:ilvl="0" w:tplc="757ECA9E">
      <w:start w:val="1"/>
      <w:numFmt w:val="decimalEnclosedCircle"/>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4">
    <w:nsid w:val="628F50EE"/>
    <w:multiLevelType w:val="hybridMultilevel"/>
    <w:tmpl w:val="98D49A5A"/>
    <w:lvl w:ilvl="0" w:tplc="E6C0FC24">
      <w:start w:val="1"/>
      <w:numFmt w:val="decimalEnclosedCircle"/>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5">
    <w:nsid w:val="62C61463"/>
    <w:multiLevelType w:val="hybridMultilevel"/>
    <w:tmpl w:val="3000F748"/>
    <w:lvl w:ilvl="0" w:tplc="5C384D34">
      <w:start w:val="1"/>
      <w:numFmt w:val="japaneseCounting"/>
      <w:lvlText w:val="（%1）"/>
      <w:lvlJc w:val="left"/>
      <w:pPr>
        <w:ind w:left="1725" w:hanging="1080"/>
      </w:pPr>
      <w:rPr>
        <w:rFonts w:hint="default"/>
      </w:rPr>
    </w:lvl>
    <w:lvl w:ilvl="1" w:tplc="04090019" w:tentative="1">
      <w:start w:val="1"/>
      <w:numFmt w:val="lowerLetter"/>
      <w:lvlText w:val="%2)"/>
      <w:lvlJc w:val="left"/>
      <w:pPr>
        <w:ind w:left="1485" w:hanging="420"/>
      </w:pPr>
    </w:lvl>
    <w:lvl w:ilvl="2" w:tplc="0409001B" w:tentative="1">
      <w:start w:val="1"/>
      <w:numFmt w:val="lowerRoman"/>
      <w:lvlText w:val="%3."/>
      <w:lvlJc w:val="right"/>
      <w:pPr>
        <w:ind w:left="1905" w:hanging="420"/>
      </w:pPr>
    </w:lvl>
    <w:lvl w:ilvl="3" w:tplc="0409000F" w:tentative="1">
      <w:start w:val="1"/>
      <w:numFmt w:val="decimal"/>
      <w:lvlText w:val="%4."/>
      <w:lvlJc w:val="left"/>
      <w:pPr>
        <w:ind w:left="2325" w:hanging="420"/>
      </w:pPr>
    </w:lvl>
    <w:lvl w:ilvl="4" w:tplc="04090019" w:tentative="1">
      <w:start w:val="1"/>
      <w:numFmt w:val="lowerLetter"/>
      <w:lvlText w:val="%5)"/>
      <w:lvlJc w:val="left"/>
      <w:pPr>
        <w:ind w:left="2745" w:hanging="420"/>
      </w:pPr>
    </w:lvl>
    <w:lvl w:ilvl="5" w:tplc="0409001B" w:tentative="1">
      <w:start w:val="1"/>
      <w:numFmt w:val="lowerRoman"/>
      <w:lvlText w:val="%6."/>
      <w:lvlJc w:val="right"/>
      <w:pPr>
        <w:ind w:left="3165" w:hanging="420"/>
      </w:pPr>
    </w:lvl>
    <w:lvl w:ilvl="6" w:tplc="0409000F" w:tentative="1">
      <w:start w:val="1"/>
      <w:numFmt w:val="decimal"/>
      <w:lvlText w:val="%7."/>
      <w:lvlJc w:val="left"/>
      <w:pPr>
        <w:ind w:left="3585" w:hanging="420"/>
      </w:pPr>
    </w:lvl>
    <w:lvl w:ilvl="7" w:tplc="04090019" w:tentative="1">
      <w:start w:val="1"/>
      <w:numFmt w:val="lowerLetter"/>
      <w:lvlText w:val="%8)"/>
      <w:lvlJc w:val="left"/>
      <w:pPr>
        <w:ind w:left="4005" w:hanging="420"/>
      </w:pPr>
    </w:lvl>
    <w:lvl w:ilvl="8" w:tplc="0409001B" w:tentative="1">
      <w:start w:val="1"/>
      <w:numFmt w:val="lowerRoman"/>
      <w:lvlText w:val="%9."/>
      <w:lvlJc w:val="right"/>
      <w:pPr>
        <w:ind w:left="4425" w:hanging="420"/>
      </w:pPr>
    </w:lvl>
  </w:abstractNum>
  <w:num w:numId="1">
    <w:abstractNumId w:val="2"/>
  </w:num>
  <w:num w:numId="2">
    <w:abstractNumId w:val="5"/>
  </w:num>
  <w:num w:numId="3">
    <w:abstractNumId w:val="1"/>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36DE"/>
    <w:rsid w:val="00002D66"/>
    <w:rsid w:val="00094A17"/>
    <w:rsid w:val="000D0C2D"/>
    <w:rsid w:val="000E2280"/>
    <w:rsid w:val="00111AFF"/>
    <w:rsid w:val="00195E61"/>
    <w:rsid w:val="00217386"/>
    <w:rsid w:val="002179D7"/>
    <w:rsid w:val="00221FB6"/>
    <w:rsid w:val="00415A9A"/>
    <w:rsid w:val="0044746B"/>
    <w:rsid w:val="004736DE"/>
    <w:rsid w:val="004B2C40"/>
    <w:rsid w:val="004E067F"/>
    <w:rsid w:val="00523BF5"/>
    <w:rsid w:val="005B7F20"/>
    <w:rsid w:val="00673EFE"/>
    <w:rsid w:val="006B57E4"/>
    <w:rsid w:val="006F2E53"/>
    <w:rsid w:val="00784C28"/>
    <w:rsid w:val="008A44A6"/>
    <w:rsid w:val="00B84F57"/>
    <w:rsid w:val="00B902A5"/>
    <w:rsid w:val="00CE051B"/>
    <w:rsid w:val="00D1083B"/>
    <w:rsid w:val="00DD2E09"/>
    <w:rsid w:val="00DE53A4"/>
    <w:rsid w:val="00E53E6E"/>
    <w:rsid w:val="00F057A7"/>
    <w:rsid w:val="00F50F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902A5"/>
    <w:pPr>
      <w:ind w:firstLineChars="200" w:firstLine="420"/>
    </w:pPr>
  </w:style>
  <w:style w:type="paragraph" w:styleId="a4">
    <w:name w:val="header"/>
    <w:basedOn w:val="a"/>
    <w:link w:val="Char"/>
    <w:uiPriority w:val="99"/>
    <w:unhideWhenUsed/>
    <w:rsid w:val="00B84F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84F57"/>
    <w:rPr>
      <w:sz w:val="18"/>
      <w:szCs w:val="18"/>
    </w:rPr>
  </w:style>
  <w:style w:type="paragraph" w:styleId="a5">
    <w:name w:val="footer"/>
    <w:basedOn w:val="a"/>
    <w:link w:val="Char0"/>
    <w:uiPriority w:val="99"/>
    <w:unhideWhenUsed/>
    <w:rsid w:val="00B84F57"/>
    <w:pPr>
      <w:tabs>
        <w:tab w:val="center" w:pos="4153"/>
        <w:tab w:val="right" w:pos="8306"/>
      </w:tabs>
      <w:snapToGrid w:val="0"/>
      <w:jc w:val="left"/>
    </w:pPr>
    <w:rPr>
      <w:sz w:val="18"/>
      <w:szCs w:val="18"/>
    </w:rPr>
  </w:style>
  <w:style w:type="character" w:customStyle="1" w:styleId="Char0">
    <w:name w:val="页脚 Char"/>
    <w:basedOn w:val="a0"/>
    <w:link w:val="a5"/>
    <w:uiPriority w:val="99"/>
    <w:rsid w:val="00B84F5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902A5"/>
    <w:pPr>
      <w:ind w:firstLineChars="200" w:firstLine="420"/>
    </w:pPr>
  </w:style>
  <w:style w:type="paragraph" w:styleId="a4">
    <w:name w:val="header"/>
    <w:basedOn w:val="a"/>
    <w:link w:val="Char"/>
    <w:uiPriority w:val="99"/>
    <w:unhideWhenUsed/>
    <w:rsid w:val="00B84F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84F57"/>
    <w:rPr>
      <w:sz w:val="18"/>
      <w:szCs w:val="18"/>
    </w:rPr>
  </w:style>
  <w:style w:type="paragraph" w:styleId="a5">
    <w:name w:val="footer"/>
    <w:basedOn w:val="a"/>
    <w:link w:val="Char0"/>
    <w:uiPriority w:val="99"/>
    <w:unhideWhenUsed/>
    <w:rsid w:val="00B84F57"/>
    <w:pPr>
      <w:tabs>
        <w:tab w:val="center" w:pos="4153"/>
        <w:tab w:val="right" w:pos="8306"/>
      </w:tabs>
      <w:snapToGrid w:val="0"/>
      <w:jc w:val="left"/>
    </w:pPr>
    <w:rPr>
      <w:sz w:val="18"/>
      <w:szCs w:val="18"/>
    </w:rPr>
  </w:style>
  <w:style w:type="character" w:customStyle="1" w:styleId="Char0">
    <w:name w:val="页脚 Char"/>
    <w:basedOn w:val="a0"/>
    <w:link w:val="a5"/>
    <w:uiPriority w:val="99"/>
    <w:rsid w:val="00B84F5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2</Pages>
  <Words>124</Words>
  <Characters>711</Characters>
  <Application>Microsoft Office Word</Application>
  <DocSecurity>0</DocSecurity>
  <Lines>5</Lines>
  <Paragraphs>1</Paragraphs>
  <ScaleCrop>false</ScaleCrop>
  <Company/>
  <LinksUpToDate>false</LinksUpToDate>
  <CharactersWithSpaces>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未定义</dc:creator>
  <cp:keywords/>
  <dc:description/>
  <cp:lastModifiedBy>未定义</cp:lastModifiedBy>
  <cp:revision>17</cp:revision>
  <dcterms:created xsi:type="dcterms:W3CDTF">2018-10-24T11:54:00Z</dcterms:created>
  <dcterms:modified xsi:type="dcterms:W3CDTF">2018-10-26T01:56:00Z</dcterms:modified>
</cp:coreProperties>
</file>